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九江学院召开关工委成立大会暨第一次工作会议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5月10日上午，学校召开九江学院关工委成立大会暨第一次工作会议，会议由离退休处负责人燕红波主持。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校关工委主任魏立平出席会议并讲话，魏立平首先代表学校、校关工委对二级关工委的成立表示热烈的祝贺！他就围绕认识关工委、建设关工委和发展关工委讲了三点意见：一是要提高站位，充分发挥认识“五老”重要作用的意义；二是各部门要积极配合、大力支持关工委开展“五个一”为主要内容的活动；三是要积极探索发掘关工委的潜力，努力创建具有鲜明高校特色的关工委工作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校关工委执行主任吴桃娥就我校二级关工委的成立表示祝贺！她就今后二级关工委的工作提出了要求并希望大家明确政治站位，积极开展“读懂中国”、加强“五老”队伍建设等系列工作。充分利用好我校“五老”（老干部、老战士、老专家、老教师、老模范）优势资源，发挥二级学院关工委的作用，落实立德树人这一根本任务，将学生培养为中国特色社会主义有用之才和合格可靠的接班人。</w:t>
      </w:r>
      <w:bookmarkStart w:id="0" w:name="_GoBack"/>
      <w:bookmarkEnd w:id="0"/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学校关工委全体成员、二级学院关工委全体成员和离退休处全体人员参加了会议，部分二级关工委成员代表做了表态性发言 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3OWI2NzU3NDM1MjRiOTFiZjJhNDYzZWMyMTkzYjIifQ=="/>
  </w:docVars>
  <w:rsids>
    <w:rsidRoot w:val="00312DC9"/>
    <w:rsid w:val="00312DC9"/>
    <w:rsid w:val="00A7710B"/>
    <w:rsid w:val="12DF53D3"/>
    <w:rsid w:val="52915376"/>
    <w:rsid w:val="72E9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377</Words>
  <Characters>378</Characters>
  <Lines>0</Lines>
  <Paragraphs>0</Paragraphs>
  <TotalTime>1</TotalTime>
  <ScaleCrop>false</ScaleCrop>
  <LinksUpToDate>false</LinksUpToDate>
  <CharactersWithSpaces>379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2022-02-21T00:43:00Z</dcterms:created>
  <dc:creator>Windows 用户</dc:creator>
  <cp:lastModifiedBy>牛哥</cp:lastModifiedBy>
  <dcterms:modified xsi:type="dcterms:W3CDTF">2023-05-10T03:33:02Z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3BADF4E0F84A48B789EE02E57A952F36_13</vt:lpwstr>
  </property>
</Properties>
</file>